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F31EE" w14:textId="35401A14" w:rsidR="007B1311" w:rsidRPr="00B848DA" w:rsidRDefault="00B848DA" w:rsidP="00B848DA">
      <w:pPr>
        <w:jc w:val="center"/>
        <w:rPr>
          <w:b/>
          <w:sz w:val="32"/>
          <w:szCs w:val="32"/>
        </w:rPr>
      </w:pPr>
      <w:r w:rsidRPr="00B848DA">
        <w:rPr>
          <w:rFonts w:hint="eastAsia"/>
          <w:b/>
          <w:sz w:val="32"/>
          <w:szCs w:val="32"/>
        </w:rPr>
        <w:t>申报</w:t>
      </w:r>
      <w:r w:rsidR="000613C6" w:rsidRPr="00B848DA">
        <w:rPr>
          <w:rFonts w:hint="eastAsia"/>
          <w:b/>
          <w:sz w:val="32"/>
          <w:szCs w:val="32"/>
        </w:rPr>
        <w:t>2020</w:t>
      </w:r>
      <w:r w:rsidR="000613C6" w:rsidRPr="00B848DA">
        <w:rPr>
          <w:rFonts w:hint="eastAsia"/>
          <w:b/>
          <w:sz w:val="32"/>
          <w:szCs w:val="32"/>
        </w:rPr>
        <w:t>年</w:t>
      </w:r>
      <w:r w:rsidR="0052691E" w:rsidRPr="00B848DA">
        <w:rPr>
          <w:rFonts w:hint="eastAsia"/>
          <w:b/>
          <w:sz w:val="32"/>
          <w:szCs w:val="32"/>
        </w:rPr>
        <w:t>中国水产学会范蠡科学技术奖项</w:t>
      </w:r>
      <w:r w:rsidR="000613C6" w:rsidRPr="00B848DA">
        <w:rPr>
          <w:rFonts w:hint="eastAsia"/>
          <w:b/>
          <w:sz w:val="32"/>
          <w:szCs w:val="32"/>
        </w:rPr>
        <w:t>目公示</w:t>
      </w:r>
    </w:p>
    <w:p w14:paraId="56BB5EDC" w14:textId="4FDBE08C" w:rsidR="000613C6" w:rsidRPr="00B848DA" w:rsidRDefault="00B848DA" w:rsidP="00B848DA">
      <w:pPr>
        <w:spacing w:line="360" w:lineRule="auto"/>
        <w:rPr>
          <w:rFonts w:ascii="宋体" w:cs="宋体"/>
          <w:b/>
          <w:bCs/>
          <w:kern w:val="0"/>
          <w:sz w:val="24"/>
        </w:rPr>
      </w:pPr>
      <w:r>
        <w:rPr>
          <w:rFonts w:ascii="宋体" w:cs="宋体" w:hint="eastAsia"/>
          <w:b/>
          <w:bCs/>
          <w:kern w:val="0"/>
          <w:sz w:val="24"/>
        </w:rPr>
        <w:t>项目名称</w:t>
      </w:r>
      <w:r w:rsidRPr="00B848DA">
        <w:rPr>
          <w:rFonts w:ascii="宋体" w:cs="宋体" w:hint="eastAsia"/>
          <w:b/>
          <w:bCs/>
          <w:kern w:val="0"/>
          <w:sz w:val="24"/>
        </w:rPr>
        <w:t>：</w:t>
      </w:r>
      <w:r w:rsidR="0052691E" w:rsidRPr="00B848DA">
        <w:rPr>
          <w:rFonts w:ascii="宋体" w:cs="宋体" w:hint="eastAsia"/>
          <w:b/>
          <w:bCs/>
          <w:kern w:val="0"/>
          <w:sz w:val="24"/>
        </w:rPr>
        <w:t>淡水鱼品质控制与综合利用关键技术研究及应用</w:t>
      </w:r>
    </w:p>
    <w:p w14:paraId="6D33113C" w14:textId="59E5C644" w:rsidR="000613C6" w:rsidRPr="00B848DA" w:rsidRDefault="000613C6" w:rsidP="00B848DA">
      <w:pPr>
        <w:spacing w:line="360" w:lineRule="auto"/>
        <w:rPr>
          <w:rFonts w:ascii="宋体" w:cs="宋体"/>
          <w:b/>
          <w:bCs/>
          <w:kern w:val="0"/>
          <w:sz w:val="24"/>
        </w:rPr>
      </w:pPr>
      <w:r w:rsidRPr="00B848DA">
        <w:rPr>
          <w:rFonts w:ascii="宋体" w:cs="宋体" w:hint="eastAsia"/>
          <w:b/>
          <w:bCs/>
          <w:kern w:val="0"/>
          <w:sz w:val="24"/>
        </w:rPr>
        <w:t>提名者：</w:t>
      </w:r>
      <w:r w:rsidR="0052691E" w:rsidRPr="00B848DA">
        <w:rPr>
          <w:rFonts w:ascii="宋体" w:cs="宋体" w:hint="eastAsia"/>
          <w:b/>
          <w:bCs/>
          <w:kern w:val="0"/>
          <w:sz w:val="24"/>
        </w:rPr>
        <w:t>北京水产学会</w:t>
      </w:r>
    </w:p>
    <w:p w14:paraId="5B29198A" w14:textId="151684A7" w:rsidR="000613C6" w:rsidRPr="00B848DA" w:rsidRDefault="000613C6" w:rsidP="00B848DA">
      <w:pPr>
        <w:spacing w:line="360" w:lineRule="auto"/>
        <w:rPr>
          <w:rFonts w:ascii="宋体" w:cs="宋体"/>
          <w:b/>
          <w:bCs/>
          <w:kern w:val="0"/>
          <w:sz w:val="24"/>
        </w:rPr>
      </w:pPr>
      <w:r w:rsidRPr="00B848DA">
        <w:rPr>
          <w:rFonts w:ascii="宋体" w:cs="宋体" w:hint="eastAsia"/>
          <w:b/>
          <w:bCs/>
          <w:kern w:val="0"/>
          <w:sz w:val="24"/>
        </w:rPr>
        <w:t>提名等级：</w:t>
      </w:r>
      <w:r w:rsidR="0052691E" w:rsidRPr="00B848DA">
        <w:rPr>
          <w:rFonts w:ascii="宋体" w:cs="宋体" w:hint="eastAsia"/>
          <w:b/>
          <w:bCs/>
          <w:kern w:val="0"/>
          <w:sz w:val="24"/>
        </w:rPr>
        <w:t>中国水产学会范蠡科学技术奖一</w:t>
      </w:r>
      <w:r w:rsidRPr="00B848DA">
        <w:rPr>
          <w:rFonts w:ascii="宋体" w:cs="宋体" w:hint="eastAsia"/>
          <w:b/>
          <w:bCs/>
          <w:kern w:val="0"/>
          <w:sz w:val="24"/>
        </w:rPr>
        <w:t>等奖</w:t>
      </w:r>
    </w:p>
    <w:p w14:paraId="52C5AEF4" w14:textId="4B323101" w:rsidR="000613C6" w:rsidRPr="00B848DA" w:rsidRDefault="000613C6" w:rsidP="00B848DA">
      <w:pPr>
        <w:spacing w:line="360" w:lineRule="auto"/>
        <w:rPr>
          <w:rFonts w:ascii="宋体" w:cs="宋体"/>
          <w:b/>
          <w:bCs/>
          <w:kern w:val="0"/>
          <w:sz w:val="24"/>
        </w:rPr>
      </w:pPr>
      <w:r w:rsidRPr="00B848DA">
        <w:rPr>
          <w:rFonts w:ascii="宋体" w:cs="宋体" w:hint="eastAsia"/>
          <w:b/>
          <w:bCs/>
          <w:kern w:val="0"/>
          <w:sz w:val="24"/>
        </w:rPr>
        <w:t>主要知识产权目录：</w:t>
      </w:r>
    </w:p>
    <w:tbl>
      <w:tblPr>
        <w:tblW w:w="96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8"/>
        <w:gridCol w:w="1454"/>
        <w:gridCol w:w="828"/>
        <w:gridCol w:w="849"/>
        <w:gridCol w:w="992"/>
        <w:gridCol w:w="1134"/>
        <w:gridCol w:w="850"/>
        <w:gridCol w:w="1442"/>
        <w:gridCol w:w="992"/>
      </w:tblGrid>
      <w:tr w:rsidR="00CE7C46" w:rsidRPr="00CE7C46" w14:paraId="2CD06ACA" w14:textId="77777777" w:rsidTr="00FE5BA7">
        <w:trPr>
          <w:trHeight w:val="680"/>
          <w:jc w:val="center"/>
        </w:trPr>
        <w:tc>
          <w:tcPr>
            <w:tcW w:w="1088" w:type="dxa"/>
            <w:vAlign w:val="center"/>
          </w:tcPr>
          <w:p w14:paraId="04D5AF18" w14:textId="77777777" w:rsidR="00CE7C46" w:rsidRPr="00CE7C46" w:rsidRDefault="00CE7C46" w:rsidP="00FE5BA7">
            <w:pPr>
              <w:pStyle w:val="a3"/>
              <w:spacing w:line="240" w:lineRule="auto"/>
              <w:ind w:leftChars="-50" w:left="-105" w:rightChars="-50" w:right="-105" w:firstLineChars="0"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E7C46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知识产权</w:t>
            </w:r>
            <w:r w:rsidRPr="00CE7C4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（标准）</w:t>
            </w:r>
            <w:r w:rsidRPr="00CE7C46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类别</w:t>
            </w:r>
          </w:p>
        </w:tc>
        <w:tc>
          <w:tcPr>
            <w:tcW w:w="1454" w:type="dxa"/>
            <w:vAlign w:val="center"/>
          </w:tcPr>
          <w:p w14:paraId="14AAE724" w14:textId="77777777" w:rsidR="00CE7C46" w:rsidRPr="00CE7C46" w:rsidRDefault="00CE7C46" w:rsidP="00FE5BA7">
            <w:pPr>
              <w:pStyle w:val="a3"/>
              <w:spacing w:line="240" w:lineRule="auto"/>
              <w:ind w:leftChars="-50" w:left="-105" w:rightChars="-50" w:right="-105" w:firstLineChars="0"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E7C4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知识产权（标准）具体</w:t>
            </w:r>
            <w:r w:rsidRPr="00CE7C46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828" w:type="dxa"/>
            <w:vAlign w:val="center"/>
          </w:tcPr>
          <w:p w14:paraId="7B720520" w14:textId="77777777" w:rsidR="00CE7C46" w:rsidRPr="00CE7C46" w:rsidRDefault="00CE7C46" w:rsidP="00FE5BA7">
            <w:pPr>
              <w:pStyle w:val="a3"/>
              <w:spacing w:line="240" w:lineRule="auto"/>
              <w:ind w:leftChars="-50" w:left="-105" w:rightChars="-50" w:right="-105" w:firstLineChars="0"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E7C46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国</w:t>
            </w:r>
            <w:r w:rsidRPr="00CE7C4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家</w:t>
            </w:r>
          </w:p>
          <w:p w14:paraId="603B8D8A" w14:textId="77777777" w:rsidR="00CE7C46" w:rsidRPr="00CE7C46" w:rsidRDefault="00CE7C46" w:rsidP="00FE5BA7">
            <w:pPr>
              <w:pStyle w:val="a3"/>
              <w:spacing w:line="240" w:lineRule="auto"/>
              <w:ind w:leftChars="-50" w:left="-105" w:rightChars="-50" w:right="-105" w:firstLineChars="0"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E7C46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（</w:t>
            </w:r>
            <w:r w:rsidRPr="00CE7C4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地</w:t>
            </w:r>
            <w:r w:rsidRPr="00CE7C46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区）</w:t>
            </w:r>
          </w:p>
        </w:tc>
        <w:tc>
          <w:tcPr>
            <w:tcW w:w="849" w:type="dxa"/>
            <w:vAlign w:val="center"/>
          </w:tcPr>
          <w:p w14:paraId="67B1DD25" w14:textId="77777777" w:rsidR="00CE7C46" w:rsidRPr="00CE7C46" w:rsidRDefault="00CE7C46" w:rsidP="00FE5BA7">
            <w:pPr>
              <w:pStyle w:val="a3"/>
              <w:spacing w:line="240" w:lineRule="auto"/>
              <w:ind w:leftChars="-50" w:left="-105" w:rightChars="-50" w:right="-105" w:firstLineChars="0"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E7C4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授权号（标准编号）</w:t>
            </w:r>
          </w:p>
        </w:tc>
        <w:tc>
          <w:tcPr>
            <w:tcW w:w="992" w:type="dxa"/>
            <w:vAlign w:val="center"/>
          </w:tcPr>
          <w:p w14:paraId="2D7DB181" w14:textId="77777777" w:rsidR="00CE7C46" w:rsidRPr="00CE7C46" w:rsidRDefault="00CE7C46" w:rsidP="00FE5BA7">
            <w:pPr>
              <w:pStyle w:val="a3"/>
              <w:spacing w:line="240" w:lineRule="auto"/>
              <w:ind w:leftChars="-50" w:left="-105" w:rightChars="-50" w:right="-105" w:firstLineChars="0"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E7C4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授权（标准发布）日期</w:t>
            </w:r>
          </w:p>
        </w:tc>
        <w:tc>
          <w:tcPr>
            <w:tcW w:w="1134" w:type="dxa"/>
            <w:vAlign w:val="center"/>
          </w:tcPr>
          <w:p w14:paraId="4A0F6C44" w14:textId="77777777" w:rsidR="00CE7C46" w:rsidRPr="00CE7C46" w:rsidRDefault="00CE7C46" w:rsidP="00FE5BA7">
            <w:pPr>
              <w:pStyle w:val="a3"/>
              <w:spacing w:line="240" w:lineRule="auto"/>
              <w:ind w:leftChars="-50" w:left="-105" w:rightChars="-50" w:right="-105" w:firstLineChars="0"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E7C4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证书编号</w:t>
            </w:r>
            <w:r w:rsidRPr="00CE7C46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br/>
            </w:r>
            <w:r w:rsidRPr="00CE7C4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（标准批准发布</w:t>
            </w:r>
            <w:r w:rsidRPr="00CE7C46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部门</w:t>
            </w:r>
            <w:r w:rsidRPr="00CE7C4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850" w:type="dxa"/>
            <w:vAlign w:val="center"/>
          </w:tcPr>
          <w:p w14:paraId="4CB954B4" w14:textId="77777777" w:rsidR="00CE7C46" w:rsidRPr="00CE7C46" w:rsidRDefault="00CE7C46" w:rsidP="00FE5BA7">
            <w:pPr>
              <w:pStyle w:val="a3"/>
              <w:spacing w:line="240" w:lineRule="auto"/>
              <w:ind w:leftChars="-50" w:left="-105" w:rightChars="-50" w:right="-105" w:firstLineChars="0"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E7C4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权利人（标准起草单位）</w:t>
            </w:r>
          </w:p>
        </w:tc>
        <w:tc>
          <w:tcPr>
            <w:tcW w:w="1442" w:type="dxa"/>
            <w:vAlign w:val="center"/>
          </w:tcPr>
          <w:p w14:paraId="7CF35BB9" w14:textId="77777777" w:rsidR="00CE7C46" w:rsidRPr="00CE7C46" w:rsidRDefault="00CE7C46" w:rsidP="00FE5BA7">
            <w:pPr>
              <w:pStyle w:val="a3"/>
              <w:spacing w:line="240" w:lineRule="auto"/>
              <w:ind w:leftChars="-50" w:left="-105" w:rightChars="-50" w:right="-105" w:firstLineChars="0"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E7C4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发明人（标准起草人）</w:t>
            </w:r>
          </w:p>
        </w:tc>
        <w:tc>
          <w:tcPr>
            <w:tcW w:w="992" w:type="dxa"/>
            <w:vAlign w:val="center"/>
          </w:tcPr>
          <w:p w14:paraId="1F12BC59" w14:textId="77777777" w:rsidR="00CE7C46" w:rsidRPr="00CE7C46" w:rsidRDefault="00CE7C46" w:rsidP="00FE5BA7">
            <w:pPr>
              <w:pStyle w:val="a3"/>
              <w:spacing w:line="240" w:lineRule="auto"/>
              <w:ind w:leftChars="-50" w:left="-105" w:rightChars="-50" w:right="-105" w:firstLineChars="0"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E7C4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发明专利（标准）有效状态</w:t>
            </w:r>
          </w:p>
        </w:tc>
      </w:tr>
      <w:tr w:rsidR="00FD68E0" w:rsidRPr="00CE7C46" w14:paraId="3C8F0752" w14:textId="77777777" w:rsidTr="0086578C">
        <w:trPr>
          <w:trHeight w:val="1021"/>
          <w:jc w:val="center"/>
        </w:trPr>
        <w:tc>
          <w:tcPr>
            <w:tcW w:w="1088" w:type="dxa"/>
          </w:tcPr>
          <w:p w14:paraId="252161BA" w14:textId="20A6CA9E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发明专利</w:t>
            </w:r>
          </w:p>
        </w:tc>
        <w:tc>
          <w:tcPr>
            <w:tcW w:w="1454" w:type="dxa"/>
          </w:tcPr>
          <w:p w14:paraId="0CAEE687" w14:textId="39B7C1D3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一种快速无损伤检测淡水鱼鲜度的方法</w:t>
            </w:r>
          </w:p>
        </w:tc>
        <w:tc>
          <w:tcPr>
            <w:tcW w:w="828" w:type="dxa"/>
          </w:tcPr>
          <w:p w14:paraId="2CCE873C" w14:textId="59939EDB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中国</w:t>
            </w:r>
          </w:p>
        </w:tc>
        <w:tc>
          <w:tcPr>
            <w:tcW w:w="849" w:type="dxa"/>
          </w:tcPr>
          <w:p w14:paraId="0A26D980" w14:textId="0F422448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ZL201110180216.2</w:t>
            </w:r>
          </w:p>
        </w:tc>
        <w:tc>
          <w:tcPr>
            <w:tcW w:w="992" w:type="dxa"/>
          </w:tcPr>
          <w:p w14:paraId="0F72A8AB" w14:textId="7776A722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2012</w:t>
            </w:r>
            <w:r w:rsidRPr="0052691E">
              <w:rPr>
                <w:rFonts w:hint="eastAsia"/>
                <w:sz w:val="18"/>
                <w:szCs w:val="18"/>
              </w:rPr>
              <w:t>年</w:t>
            </w:r>
            <w:r w:rsidRPr="0052691E">
              <w:rPr>
                <w:rFonts w:hint="eastAsia"/>
                <w:sz w:val="18"/>
                <w:szCs w:val="18"/>
              </w:rPr>
              <w:t>07</w:t>
            </w:r>
            <w:r w:rsidRPr="0052691E">
              <w:rPr>
                <w:rFonts w:hint="eastAsia"/>
                <w:sz w:val="18"/>
                <w:szCs w:val="18"/>
              </w:rPr>
              <w:t>月</w:t>
            </w:r>
            <w:r w:rsidRPr="0052691E">
              <w:rPr>
                <w:rFonts w:hint="eastAsia"/>
                <w:sz w:val="18"/>
                <w:szCs w:val="18"/>
              </w:rPr>
              <w:t>25</w:t>
            </w:r>
            <w:r w:rsidRPr="0052691E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</w:tcPr>
          <w:p w14:paraId="3CBD5F32" w14:textId="1DF6C069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jc w:val="center"/>
              <w:rPr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1010365</w:t>
            </w:r>
          </w:p>
        </w:tc>
        <w:tc>
          <w:tcPr>
            <w:tcW w:w="850" w:type="dxa"/>
          </w:tcPr>
          <w:p w14:paraId="47F9C80C" w14:textId="1E4035C4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中国农业大学</w:t>
            </w:r>
          </w:p>
        </w:tc>
        <w:tc>
          <w:tcPr>
            <w:tcW w:w="1442" w:type="dxa"/>
          </w:tcPr>
          <w:p w14:paraId="547C47C1" w14:textId="205B6DD5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罗永康、张丽娜、沈</w:t>
            </w:r>
            <w:proofErr w:type="gramStart"/>
            <w:r w:rsidRPr="0052691E">
              <w:rPr>
                <w:rFonts w:hint="eastAsia"/>
                <w:sz w:val="18"/>
                <w:szCs w:val="18"/>
              </w:rPr>
              <w:t>慧星</w:t>
            </w:r>
            <w:proofErr w:type="gramEnd"/>
          </w:p>
        </w:tc>
        <w:tc>
          <w:tcPr>
            <w:tcW w:w="992" w:type="dxa"/>
          </w:tcPr>
          <w:p w14:paraId="3ED99752" w14:textId="6E913EBF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jc w:val="center"/>
              <w:rPr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有效</w:t>
            </w:r>
          </w:p>
        </w:tc>
      </w:tr>
      <w:tr w:rsidR="00FD68E0" w:rsidRPr="00CE7C46" w14:paraId="6AA8E834" w14:textId="77777777" w:rsidTr="0086578C">
        <w:trPr>
          <w:trHeight w:val="1021"/>
          <w:jc w:val="center"/>
        </w:trPr>
        <w:tc>
          <w:tcPr>
            <w:tcW w:w="1088" w:type="dxa"/>
          </w:tcPr>
          <w:p w14:paraId="4B6B442E" w14:textId="49BC4992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发明专利</w:t>
            </w:r>
          </w:p>
        </w:tc>
        <w:tc>
          <w:tcPr>
            <w:tcW w:w="1454" w:type="dxa"/>
          </w:tcPr>
          <w:p w14:paraId="6D2365A9" w14:textId="575F4413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一种纳米鱼骨制品及制备方法与应用</w:t>
            </w:r>
          </w:p>
        </w:tc>
        <w:tc>
          <w:tcPr>
            <w:tcW w:w="828" w:type="dxa"/>
          </w:tcPr>
          <w:p w14:paraId="01FFF325" w14:textId="7CC3652A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中国</w:t>
            </w:r>
          </w:p>
        </w:tc>
        <w:tc>
          <w:tcPr>
            <w:tcW w:w="849" w:type="dxa"/>
          </w:tcPr>
          <w:p w14:paraId="531F7189" w14:textId="6F0CFB69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ZL201310684480.3</w:t>
            </w:r>
          </w:p>
        </w:tc>
        <w:tc>
          <w:tcPr>
            <w:tcW w:w="992" w:type="dxa"/>
          </w:tcPr>
          <w:p w14:paraId="78537D38" w14:textId="6015CE6C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2015</w:t>
            </w:r>
            <w:r w:rsidRPr="0052691E">
              <w:rPr>
                <w:rFonts w:hint="eastAsia"/>
                <w:sz w:val="18"/>
                <w:szCs w:val="18"/>
              </w:rPr>
              <w:t>年</w:t>
            </w:r>
            <w:r w:rsidRPr="0052691E">
              <w:rPr>
                <w:rFonts w:hint="eastAsia"/>
                <w:sz w:val="18"/>
                <w:szCs w:val="18"/>
              </w:rPr>
              <w:t>07</w:t>
            </w:r>
            <w:r w:rsidRPr="0052691E">
              <w:rPr>
                <w:rFonts w:hint="eastAsia"/>
                <w:sz w:val="18"/>
                <w:szCs w:val="18"/>
              </w:rPr>
              <w:t>月</w:t>
            </w:r>
            <w:r w:rsidRPr="0052691E">
              <w:rPr>
                <w:rFonts w:hint="eastAsia"/>
                <w:sz w:val="18"/>
                <w:szCs w:val="18"/>
              </w:rPr>
              <w:t>15</w:t>
            </w:r>
            <w:r w:rsidRPr="0052691E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</w:tcPr>
          <w:p w14:paraId="35F7C621" w14:textId="3F9CF900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jc w:val="center"/>
              <w:rPr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1723270</w:t>
            </w:r>
          </w:p>
        </w:tc>
        <w:tc>
          <w:tcPr>
            <w:tcW w:w="850" w:type="dxa"/>
          </w:tcPr>
          <w:p w14:paraId="7D78B255" w14:textId="040940D5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华中农业大学</w:t>
            </w:r>
          </w:p>
        </w:tc>
        <w:tc>
          <w:tcPr>
            <w:tcW w:w="1442" w:type="dxa"/>
          </w:tcPr>
          <w:p w14:paraId="1A5E589F" w14:textId="7208D7F5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熊善柏、尹涛、赵思明、刘友明、刘茹、荣建华</w:t>
            </w:r>
          </w:p>
        </w:tc>
        <w:tc>
          <w:tcPr>
            <w:tcW w:w="992" w:type="dxa"/>
          </w:tcPr>
          <w:p w14:paraId="307A9B69" w14:textId="5851D521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jc w:val="center"/>
              <w:rPr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有效</w:t>
            </w:r>
          </w:p>
        </w:tc>
      </w:tr>
      <w:tr w:rsidR="00FD68E0" w:rsidRPr="00CE7C46" w14:paraId="104BF26D" w14:textId="77777777" w:rsidTr="0086578C">
        <w:trPr>
          <w:trHeight w:val="1021"/>
          <w:jc w:val="center"/>
        </w:trPr>
        <w:tc>
          <w:tcPr>
            <w:tcW w:w="1088" w:type="dxa"/>
          </w:tcPr>
          <w:p w14:paraId="5A3C125E" w14:textId="18275374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发明专利</w:t>
            </w:r>
          </w:p>
        </w:tc>
        <w:tc>
          <w:tcPr>
            <w:tcW w:w="1454" w:type="dxa"/>
          </w:tcPr>
          <w:p w14:paraId="4D997711" w14:textId="37B93BDE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一种鱼皮抗冻蛋白及其制备方法和应用</w:t>
            </w:r>
          </w:p>
        </w:tc>
        <w:tc>
          <w:tcPr>
            <w:tcW w:w="828" w:type="dxa"/>
          </w:tcPr>
          <w:p w14:paraId="137995A1" w14:textId="583A8C5D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中国</w:t>
            </w:r>
          </w:p>
        </w:tc>
        <w:tc>
          <w:tcPr>
            <w:tcW w:w="849" w:type="dxa"/>
          </w:tcPr>
          <w:p w14:paraId="3A6DFBC8" w14:textId="5927A805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ZL201310542186.9</w:t>
            </w:r>
          </w:p>
        </w:tc>
        <w:tc>
          <w:tcPr>
            <w:tcW w:w="992" w:type="dxa"/>
          </w:tcPr>
          <w:p w14:paraId="28610DA3" w14:textId="6165B8A8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2015</w:t>
            </w:r>
            <w:r w:rsidRPr="0052691E">
              <w:rPr>
                <w:rFonts w:hint="eastAsia"/>
                <w:sz w:val="18"/>
                <w:szCs w:val="18"/>
              </w:rPr>
              <w:t>年</w:t>
            </w:r>
            <w:r w:rsidRPr="0052691E">
              <w:rPr>
                <w:rFonts w:hint="eastAsia"/>
                <w:sz w:val="18"/>
                <w:szCs w:val="18"/>
              </w:rPr>
              <w:t>05</w:t>
            </w:r>
            <w:r w:rsidRPr="0052691E">
              <w:rPr>
                <w:rFonts w:hint="eastAsia"/>
                <w:sz w:val="18"/>
                <w:szCs w:val="18"/>
              </w:rPr>
              <w:t>月</w:t>
            </w:r>
            <w:r w:rsidRPr="0052691E">
              <w:rPr>
                <w:rFonts w:hint="eastAsia"/>
                <w:sz w:val="18"/>
                <w:szCs w:val="18"/>
              </w:rPr>
              <w:t>06</w:t>
            </w:r>
            <w:r w:rsidRPr="0052691E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</w:tcPr>
          <w:p w14:paraId="2E54E1DC" w14:textId="1669F401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jc w:val="center"/>
              <w:rPr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1656907</w:t>
            </w:r>
          </w:p>
        </w:tc>
        <w:tc>
          <w:tcPr>
            <w:tcW w:w="850" w:type="dxa"/>
          </w:tcPr>
          <w:p w14:paraId="09697EE1" w14:textId="79C27E36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中国农业大学</w:t>
            </w:r>
          </w:p>
        </w:tc>
        <w:tc>
          <w:tcPr>
            <w:tcW w:w="1442" w:type="dxa"/>
          </w:tcPr>
          <w:p w14:paraId="2F353BEE" w14:textId="3570D222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罗永康、</w:t>
            </w:r>
            <w:r w:rsidRPr="0052691E">
              <w:rPr>
                <w:rFonts w:hint="eastAsia"/>
                <w:sz w:val="18"/>
                <w:szCs w:val="18"/>
              </w:rPr>
              <w:t xml:space="preserve"> </w:t>
            </w:r>
            <w:r w:rsidRPr="0052691E">
              <w:rPr>
                <w:rFonts w:hint="eastAsia"/>
                <w:sz w:val="18"/>
                <w:szCs w:val="18"/>
              </w:rPr>
              <w:t>沈</w:t>
            </w:r>
            <w:proofErr w:type="gramStart"/>
            <w:r w:rsidRPr="0052691E">
              <w:rPr>
                <w:rFonts w:hint="eastAsia"/>
                <w:sz w:val="18"/>
                <w:szCs w:val="18"/>
              </w:rPr>
              <w:t>慧星</w:t>
            </w:r>
            <w:proofErr w:type="gramEnd"/>
          </w:p>
        </w:tc>
        <w:tc>
          <w:tcPr>
            <w:tcW w:w="992" w:type="dxa"/>
          </w:tcPr>
          <w:p w14:paraId="2848EA29" w14:textId="443A2736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jc w:val="center"/>
              <w:rPr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有效</w:t>
            </w:r>
          </w:p>
        </w:tc>
      </w:tr>
      <w:tr w:rsidR="00FD68E0" w:rsidRPr="00CE7C46" w14:paraId="2D580D78" w14:textId="77777777" w:rsidTr="0086578C">
        <w:trPr>
          <w:trHeight w:val="1021"/>
          <w:jc w:val="center"/>
        </w:trPr>
        <w:tc>
          <w:tcPr>
            <w:tcW w:w="1088" w:type="dxa"/>
          </w:tcPr>
          <w:p w14:paraId="529D93A9" w14:textId="52EC6D2C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发明专利</w:t>
            </w:r>
          </w:p>
        </w:tc>
        <w:tc>
          <w:tcPr>
            <w:tcW w:w="1454" w:type="dxa"/>
          </w:tcPr>
          <w:p w14:paraId="023690CA" w14:textId="523F0E3E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一种鱼皮</w:t>
            </w:r>
            <w:proofErr w:type="gramStart"/>
            <w:r w:rsidRPr="0052691E">
              <w:rPr>
                <w:rFonts w:hint="eastAsia"/>
                <w:sz w:val="18"/>
                <w:szCs w:val="18"/>
              </w:rPr>
              <w:t>酶解物保鲜剂</w:t>
            </w:r>
            <w:proofErr w:type="gramEnd"/>
            <w:r w:rsidRPr="0052691E">
              <w:rPr>
                <w:rFonts w:hint="eastAsia"/>
                <w:sz w:val="18"/>
                <w:szCs w:val="18"/>
              </w:rPr>
              <w:t>及其制备方法与保鲜方法</w:t>
            </w:r>
          </w:p>
        </w:tc>
        <w:tc>
          <w:tcPr>
            <w:tcW w:w="828" w:type="dxa"/>
          </w:tcPr>
          <w:p w14:paraId="025D596C" w14:textId="4E6FB24B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中国</w:t>
            </w:r>
          </w:p>
        </w:tc>
        <w:tc>
          <w:tcPr>
            <w:tcW w:w="849" w:type="dxa"/>
          </w:tcPr>
          <w:p w14:paraId="523C3504" w14:textId="6076D93D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ZL2011101075571.1</w:t>
            </w:r>
          </w:p>
        </w:tc>
        <w:tc>
          <w:tcPr>
            <w:tcW w:w="992" w:type="dxa"/>
          </w:tcPr>
          <w:p w14:paraId="6ACAAE71" w14:textId="1CE6A343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2013</w:t>
            </w:r>
            <w:r w:rsidRPr="0052691E">
              <w:rPr>
                <w:rFonts w:hint="eastAsia"/>
                <w:sz w:val="18"/>
                <w:szCs w:val="18"/>
              </w:rPr>
              <w:t>年</w:t>
            </w:r>
            <w:r w:rsidRPr="0052691E">
              <w:rPr>
                <w:rFonts w:hint="eastAsia"/>
                <w:sz w:val="18"/>
                <w:szCs w:val="18"/>
              </w:rPr>
              <w:t>01</w:t>
            </w:r>
            <w:r w:rsidRPr="0052691E">
              <w:rPr>
                <w:rFonts w:hint="eastAsia"/>
                <w:sz w:val="18"/>
                <w:szCs w:val="18"/>
              </w:rPr>
              <w:t>月</w:t>
            </w:r>
            <w:r w:rsidRPr="0052691E">
              <w:rPr>
                <w:rFonts w:hint="eastAsia"/>
                <w:sz w:val="18"/>
                <w:szCs w:val="18"/>
              </w:rPr>
              <w:t>23</w:t>
            </w:r>
            <w:r w:rsidRPr="0052691E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</w:tcPr>
          <w:p w14:paraId="7C930EFF" w14:textId="6A7EBE57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1126064</w:t>
            </w:r>
          </w:p>
        </w:tc>
        <w:tc>
          <w:tcPr>
            <w:tcW w:w="850" w:type="dxa"/>
          </w:tcPr>
          <w:p w14:paraId="30B346D9" w14:textId="41253C5D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中国农业大学</w:t>
            </w:r>
          </w:p>
        </w:tc>
        <w:tc>
          <w:tcPr>
            <w:tcW w:w="1442" w:type="dxa"/>
          </w:tcPr>
          <w:p w14:paraId="68B1B032" w14:textId="574075A5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罗永康、胡素梅、崔建云、沈</w:t>
            </w:r>
            <w:proofErr w:type="gramStart"/>
            <w:r w:rsidRPr="0052691E">
              <w:rPr>
                <w:rFonts w:hint="eastAsia"/>
                <w:sz w:val="18"/>
                <w:szCs w:val="18"/>
              </w:rPr>
              <w:t>慧星</w:t>
            </w:r>
            <w:proofErr w:type="gramEnd"/>
          </w:p>
        </w:tc>
        <w:tc>
          <w:tcPr>
            <w:tcW w:w="992" w:type="dxa"/>
          </w:tcPr>
          <w:p w14:paraId="03C1654E" w14:textId="72FE3C04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有效</w:t>
            </w:r>
          </w:p>
        </w:tc>
      </w:tr>
      <w:tr w:rsidR="00FD68E0" w:rsidRPr="00CE7C46" w14:paraId="34D9610D" w14:textId="77777777" w:rsidTr="0086578C">
        <w:trPr>
          <w:trHeight w:val="1021"/>
          <w:jc w:val="center"/>
        </w:trPr>
        <w:tc>
          <w:tcPr>
            <w:tcW w:w="1088" w:type="dxa"/>
          </w:tcPr>
          <w:p w14:paraId="2AABB1A1" w14:textId="5EB081C1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发明专利</w:t>
            </w:r>
          </w:p>
        </w:tc>
        <w:tc>
          <w:tcPr>
            <w:tcW w:w="1454" w:type="dxa"/>
          </w:tcPr>
          <w:p w14:paraId="17CA3559" w14:textId="346EA3ED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一种抗冻凝胶增强剂及其应用</w:t>
            </w:r>
          </w:p>
        </w:tc>
        <w:tc>
          <w:tcPr>
            <w:tcW w:w="828" w:type="dxa"/>
          </w:tcPr>
          <w:p w14:paraId="436D523A" w14:textId="13939AA2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中国</w:t>
            </w:r>
          </w:p>
        </w:tc>
        <w:tc>
          <w:tcPr>
            <w:tcW w:w="849" w:type="dxa"/>
          </w:tcPr>
          <w:p w14:paraId="53F84C11" w14:textId="20A00308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ZL201310088054.3</w:t>
            </w:r>
          </w:p>
        </w:tc>
        <w:tc>
          <w:tcPr>
            <w:tcW w:w="992" w:type="dxa"/>
          </w:tcPr>
          <w:p w14:paraId="778B0F93" w14:textId="35A11D01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2014</w:t>
            </w:r>
            <w:r w:rsidRPr="0052691E">
              <w:rPr>
                <w:rFonts w:hint="eastAsia"/>
                <w:sz w:val="18"/>
                <w:szCs w:val="18"/>
              </w:rPr>
              <w:t>年</w:t>
            </w:r>
            <w:r w:rsidRPr="0052691E">
              <w:rPr>
                <w:rFonts w:hint="eastAsia"/>
                <w:sz w:val="18"/>
                <w:szCs w:val="18"/>
              </w:rPr>
              <w:t>12</w:t>
            </w:r>
            <w:r w:rsidRPr="0052691E">
              <w:rPr>
                <w:rFonts w:hint="eastAsia"/>
                <w:sz w:val="18"/>
                <w:szCs w:val="18"/>
              </w:rPr>
              <w:t>月</w:t>
            </w:r>
            <w:r w:rsidRPr="0052691E">
              <w:rPr>
                <w:rFonts w:hint="eastAsia"/>
                <w:sz w:val="18"/>
                <w:szCs w:val="18"/>
              </w:rPr>
              <w:t>31</w:t>
            </w:r>
            <w:r w:rsidRPr="0052691E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</w:tcPr>
          <w:p w14:paraId="2CE16DB8" w14:textId="00E273B4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jc w:val="center"/>
              <w:rPr>
                <w:sz w:val="18"/>
                <w:szCs w:val="18"/>
              </w:rPr>
            </w:pPr>
            <w:r w:rsidRPr="007F0B9E">
              <w:rPr>
                <w:sz w:val="18"/>
                <w:szCs w:val="18"/>
              </w:rPr>
              <w:t>1558655</w:t>
            </w:r>
          </w:p>
        </w:tc>
        <w:tc>
          <w:tcPr>
            <w:tcW w:w="850" w:type="dxa"/>
          </w:tcPr>
          <w:p w14:paraId="5F3AF44C" w14:textId="0A7D66AF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华中农业大学</w:t>
            </w:r>
          </w:p>
        </w:tc>
        <w:tc>
          <w:tcPr>
            <w:tcW w:w="1442" w:type="dxa"/>
          </w:tcPr>
          <w:p w14:paraId="73BAFA3F" w14:textId="07D8F416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刘茹、熊善柏、李莎莎、安玥琪、郭秀瑾、赵思明、曹立伟</w:t>
            </w:r>
          </w:p>
        </w:tc>
        <w:tc>
          <w:tcPr>
            <w:tcW w:w="992" w:type="dxa"/>
          </w:tcPr>
          <w:p w14:paraId="671F3FA4" w14:textId="2918AAED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jc w:val="center"/>
              <w:rPr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有效</w:t>
            </w:r>
          </w:p>
        </w:tc>
      </w:tr>
      <w:tr w:rsidR="00FD68E0" w:rsidRPr="00CE7C46" w14:paraId="1B5D318D" w14:textId="77777777" w:rsidTr="0086578C">
        <w:trPr>
          <w:trHeight w:val="1021"/>
          <w:jc w:val="center"/>
        </w:trPr>
        <w:tc>
          <w:tcPr>
            <w:tcW w:w="1088" w:type="dxa"/>
          </w:tcPr>
          <w:p w14:paraId="26098DE9" w14:textId="046A311A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发明专利</w:t>
            </w:r>
          </w:p>
        </w:tc>
        <w:tc>
          <w:tcPr>
            <w:tcW w:w="1454" w:type="dxa"/>
          </w:tcPr>
          <w:p w14:paraId="5795EAE6" w14:textId="78EA6578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一种调味即食型斑点叉尾鮰鱼冻及制备方法</w:t>
            </w:r>
          </w:p>
        </w:tc>
        <w:tc>
          <w:tcPr>
            <w:tcW w:w="828" w:type="dxa"/>
          </w:tcPr>
          <w:p w14:paraId="2D616FCB" w14:textId="5343A12E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中国</w:t>
            </w:r>
          </w:p>
        </w:tc>
        <w:tc>
          <w:tcPr>
            <w:tcW w:w="849" w:type="dxa"/>
          </w:tcPr>
          <w:p w14:paraId="0E0A8A5A" w14:textId="648B53D3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ZL201310323963.0</w:t>
            </w:r>
          </w:p>
        </w:tc>
        <w:tc>
          <w:tcPr>
            <w:tcW w:w="992" w:type="dxa"/>
          </w:tcPr>
          <w:p w14:paraId="456A5CBC" w14:textId="501BB7FE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2015</w:t>
            </w:r>
            <w:r w:rsidRPr="0052691E">
              <w:rPr>
                <w:rFonts w:hint="eastAsia"/>
                <w:sz w:val="18"/>
                <w:szCs w:val="18"/>
              </w:rPr>
              <w:t>年</w:t>
            </w:r>
            <w:r w:rsidRPr="0052691E">
              <w:rPr>
                <w:rFonts w:hint="eastAsia"/>
                <w:sz w:val="18"/>
                <w:szCs w:val="18"/>
              </w:rPr>
              <w:t>08</w:t>
            </w:r>
            <w:r w:rsidRPr="0052691E">
              <w:rPr>
                <w:rFonts w:hint="eastAsia"/>
                <w:sz w:val="18"/>
                <w:szCs w:val="18"/>
              </w:rPr>
              <w:t>月</w:t>
            </w:r>
            <w:r w:rsidRPr="0052691E">
              <w:rPr>
                <w:rFonts w:hint="eastAsia"/>
                <w:sz w:val="18"/>
                <w:szCs w:val="18"/>
              </w:rPr>
              <w:t>05</w:t>
            </w:r>
            <w:r w:rsidRPr="0052691E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</w:tcPr>
          <w:p w14:paraId="1C74816C" w14:textId="526E6C28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1743293</w:t>
            </w:r>
          </w:p>
        </w:tc>
        <w:tc>
          <w:tcPr>
            <w:tcW w:w="850" w:type="dxa"/>
          </w:tcPr>
          <w:p w14:paraId="3C95E001" w14:textId="71380F0C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安徽富煌三珍食品集团有限公司</w:t>
            </w:r>
          </w:p>
        </w:tc>
        <w:tc>
          <w:tcPr>
            <w:tcW w:w="1442" w:type="dxa"/>
          </w:tcPr>
          <w:p w14:paraId="5CBF630C" w14:textId="0EA63B5E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许瑞红</w:t>
            </w:r>
          </w:p>
        </w:tc>
        <w:tc>
          <w:tcPr>
            <w:tcW w:w="992" w:type="dxa"/>
          </w:tcPr>
          <w:p w14:paraId="3547B7A6" w14:textId="1A40504E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有效</w:t>
            </w:r>
          </w:p>
        </w:tc>
      </w:tr>
      <w:tr w:rsidR="00FD68E0" w:rsidRPr="00CE7C46" w14:paraId="36A785B8" w14:textId="77777777" w:rsidTr="0086578C">
        <w:trPr>
          <w:trHeight w:val="1021"/>
          <w:jc w:val="center"/>
        </w:trPr>
        <w:tc>
          <w:tcPr>
            <w:tcW w:w="1088" w:type="dxa"/>
          </w:tcPr>
          <w:p w14:paraId="6142A452" w14:textId="27383C42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发明专利</w:t>
            </w:r>
          </w:p>
        </w:tc>
        <w:tc>
          <w:tcPr>
            <w:tcW w:w="1454" w:type="dxa"/>
          </w:tcPr>
          <w:p w14:paraId="54A6BD2C" w14:textId="336C7D9A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一种淡水鱼鱼体保鲜剂及其制备方法与保鲜方法</w:t>
            </w:r>
          </w:p>
        </w:tc>
        <w:tc>
          <w:tcPr>
            <w:tcW w:w="828" w:type="dxa"/>
          </w:tcPr>
          <w:p w14:paraId="1BB42398" w14:textId="641B5DAD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中国</w:t>
            </w:r>
          </w:p>
        </w:tc>
        <w:tc>
          <w:tcPr>
            <w:tcW w:w="849" w:type="dxa"/>
          </w:tcPr>
          <w:p w14:paraId="68C63331" w14:textId="08E5A2CC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ZL201110071278.4</w:t>
            </w:r>
          </w:p>
        </w:tc>
        <w:tc>
          <w:tcPr>
            <w:tcW w:w="992" w:type="dxa"/>
          </w:tcPr>
          <w:p w14:paraId="16A6C8C1" w14:textId="6CA323A1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2013</w:t>
            </w:r>
            <w:r w:rsidRPr="0052691E">
              <w:rPr>
                <w:rFonts w:hint="eastAsia"/>
                <w:sz w:val="18"/>
                <w:szCs w:val="18"/>
              </w:rPr>
              <w:t>年</w:t>
            </w:r>
            <w:r w:rsidRPr="0052691E">
              <w:rPr>
                <w:rFonts w:hint="eastAsia"/>
                <w:sz w:val="18"/>
                <w:szCs w:val="18"/>
              </w:rPr>
              <w:t>04</w:t>
            </w:r>
            <w:r w:rsidRPr="0052691E">
              <w:rPr>
                <w:rFonts w:hint="eastAsia"/>
                <w:sz w:val="18"/>
                <w:szCs w:val="18"/>
              </w:rPr>
              <w:t>月</w:t>
            </w:r>
            <w:r w:rsidRPr="0052691E">
              <w:rPr>
                <w:rFonts w:hint="eastAsia"/>
                <w:sz w:val="18"/>
                <w:szCs w:val="18"/>
              </w:rPr>
              <w:t>03</w:t>
            </w:r>
            <w:r w:rsidRPr="0052691E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</w:tcPr>
          <w:p w14:paraId="17704173" w14:textId="499AC82E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1169187</w:t>
            </w:r>
          </w:p>
        </w:tc>
        <w:tc>
          <w:tcPr>
            <w:tcW w:w="850" w:type="dxa"/>
          </w:tcPr>
          <w:p w14:paraId="488B8822" w14:textId="51FE6DBE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中国农业大学</w:t>
            </w:r>
          </w:p>
        </w:tc>
        <w:tc>
          <w:tcPr>
            <w:tcW w:w="1442" w:type="dxa"/>
          </w:tcPr>
          <w:p w14:paraId="2BF25266" w14:textId="28C4F47B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罗永康、姚磊、沈</w:t>
            </w:r>
            <w:proofErr w:type="gramStart"/>
            <w:r w:rsidRPr="0052691E">
              <w:rPr>
                <w:rFonts w:hint="eastAsia"/>
                <w:sz w:val="18"/>
                <w:szCs w:val="18"/>
              </w:rPr>
              <w:t>慧星</w:t>
            </w:r>
            <w:proofErr w:type="gramEnd"/>
          </w:p>
        </w:tc>
        <w:tc>
          <w:tcPr>
            <w:tcW w:w="992" w:type="dxa"/>
          </w:tcPr>
          <w:p w14:paraId="0A4FE8ED" w14:textId="26E3E016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有效</w:t>
            </w:r>
          </w:p>
        </w:tc>
      </w:tr>
      <w:tr w:rsidR="00FD68E0" w:rsidRPr="00CE7C46" w14:paraId="666CDCA1" w14:textId="77777777" w:rsidTr="0086578C">
        <w:trPr>
          <w:trHeight w:val="1021"/>
          <w:jc w:val="center"/>
        </w:trPr>
        <w:tc>
          <w:tcPr>
            <w:tcW w:w="1088" w:type="dxa"/>
          </w:tcPr>
          <w:p w14:paraId="67F62904" w14:textId="7897D1AD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发明专利</w:t>
            </w:r>
          </w:p>
        </w:tc>
        <w:tc>
          <w:tcPr>
            <w:tcW w:w="1454" w:type="dxa"/>
          </w:tcPr>
          <w:p w14:paraId="699072AA" w14:textId="7353DB8C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一种新型鱼皮花生</w:t>
            </w:r>
            <w:proofErr w:type="gramStart"/>
            <w:r w:rsidRPr="0052691E">
              <w:rPr>
                <w:rFonts w:hint="eastAsia"/>
                <w:sz w:val="18"/>
                <w:szCs w:val="18"/>
              </w:rPr>
              <w:t>脆</w:t>
            </w:r>
            <w:proofErr w:type="gramEnd"/>
            <w:r w:rsidRPr="0052691E">
              <w:rPr>
                <w:rFonts w:hint="eastAsia"/>
                <w:sz w:val="18"/>
                <w:szCs w:val="18"/>
              </w:rPr>
              <w:t>及其制备方法与成型设备</w:t>
            </w:r>
          </w:p>
        </w:tc>
        <w:tc>
          <w:tcPr>
            <w:tcW w:w="828" w:type="dxa"/>
          </w:tcPr>
          <w:p w14:paraId="658BD965" w14:textId="731A73E1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中国</w:t>
            </w:r>
          </w:p>
        </w:tc>
        <w:tc>
          <w:tcPr>
            <w:tcW w:w="849" w:type="dxa"/>
          </w:tcPr>
          <w:p w14:paraId="411FD846" w14:textId="58DC7FD7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ZL201310612600.9</w:t>
            </w:r>
          </w:p>
        </w:tc>
        <w:tc>
          <w:tcPr>
            <w:tcW w:w="992" w:type="dxa"/>
          </w:tcPr>
          <w:p w14:paraId="7DB8D46F" w14:textId="1E2133BF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2015</w:t>
            </w:r>
            <w:r w:rsidRPr="0052691E">
              <w:rPr>
                <w:rFonts w:hint="eastAsia"/>
                <w:sz w:val="18"/>
                <w:szCs w:val="18"/>
              </w:rPr>
              <w:t>年</w:t>
            </w:r>
            <w:r w:rsidRPr="0052691E">
              <w:rPr>
                <w:rFonts w:hint="eastAsia"/>
                <w:sz w:val="18"/>
                <w:szCs w:val="18"/>
              </w:rPr>
              <w:t>11</w:t>
            </w:r>
            <w:r w:rsidRPr="0052691E">
              <w:rPr>
                <w:rFonts w:hint="eastAsia"/>
                <w:sz w:val="18"/>
                <w:szCs w:val="18"/>
              </w:rPr>
              <w:t>月</w:t>
            </w:r>
            <w:r w:rsidRPr="0052691E">
              <w:rPr>
                <w:rFonts w:hint="eastAsia"/>
                <w:sz w:val="18"/>
                <w:szCs w:val="18"/>
              </w:rPr>
              <w:t>25</w:t>
            </w:r>
            <w:r w:rsidRPr="0052691E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</w:tcPr>
          <w:p w14:paraId="36BAB2D1" w14:textId="7ACAFBA7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1838161</w:t>
            </w:r>
          </w:p>
        </w:tc>
        <w:tc>
          <w:tcPr>
            <w:tcW w:w="850" w:type="dxa"/>
          </w:tcPr>
          <w:p w14:paraId="336AC595" w14:textId="58252AA1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天津市宽达水产食品有限公司</w:t>
            </w:r>
          </w:p>
        </w:tc>
        <w:tc>
          <w:tcPr>
            <w:tcW w:w="1442" w:type="dxa"/>
          </w:tcPr>
          <w:p w14:paraId="222AADD0" w14:textId="24E15129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于冬梅、孟培培、肖艳、穆丽</w:t>
            </w:r>
            <w:proofErr w:type="gramStart"/>
            <w:r w:rsidRPr="0052691E">
              <w:rPr>
                <w:rFonts w:hint="eastAsia"/>
                <w:sz w:val="18"/>
                <w:szCs w:val="18"/>
              </w:rPr>
              <w:t>娟</w:t>
            </w:r>
            <w:proofErr w:type="gramEnd"/>
            <w:r w:rsidRPr="0052691E">
              <w:rPr>
                <w:rFonts w:hint="eastAsia"/>
                <w:sz w:val="18"/>
                <w:szCs w:val="18"/>
              </w:rPr>
              <w:t>、朱晓芳、丛日永、王宇晨</w:t>
            </w:r>
          </w:p>
        </w:tc>
        <w:tc>
          <w:tcPr>
            <w:tcW w:w="992" w:type="dxa"/>
          </w:tcPr>
          <w:p w14:paraId="5A5ABF61" w14:textId="72F3503B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有效</w:t>
            </w:r>
          </w:p>
        </w:tc>
      </w:tr>
      <w:tr w:rsidR="00FD68E0" w:rsidRPr="00CE7C46" w14:paraId="3B455D1B" w14:textId="77777777" w:rsidTr="0086578C">
        <w:trPr>
          <w:trHeight w:val="1021"/>
          <w:jc w:val="center"/>
        </w:trPr>
        <w:tc>
          <w:tcPr>
            <w:tcW w:w="1088" w:type="dxa"/>
          </w:tcPr>
          <w:p w14:paraId="7958F802" w14:textId="18946431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发明专利</w:t>
            </w:r>
          </w:p>
        </w:tc>
        <w:tc>
          <w:tcPr>
            <w:tcW w:w="1454" w:type="dxa"/>
          </w:tcPr>
          <w:p w14:paraId="652F57AA" w14:textId="0FD45F94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一种具有</w:t>
            </w:r>
            <w:r w:rsidRPr="0052691E">
              <w:rPr>
                <w:rFonts w:hint="eastAsia"/>
                <w:sz w:val="18"/>
                <w:szCs w:val="18"/>
              </w:rPr>
              <w:t>ACE</w:t>
            </w:r>
            <w:r w:rsidRPr="0052691E">
              <w:rPr>
                <w:rFonts w:hint="eastAsia"/>
                <w:sz w:val="18"/>
                <w:szCs w:val="18"/>
              </w:rPr>
              <w:t>抑制功能的鱼肉蛋白</w:t>
            </w:r>
            <w:proofErr w:type="gramStart"/>
            <w:r w:rsidRPr="0052691E">
              <w:rPr>
                <w:rFonts w:hint="eastAsia"/>
                <w:sz w:val="18"/>
                <w:szCs w:val="18"/>
              </w:rPr>
              <w:t>肽</w:t>
            </w:r>
            <w:proofErr w:type="gramEnd"/>
            <w:r w:rsidRPr="0052691E">
              <w:rPr>
                <w:rFonts w:hint="eastAsia"/>
                <w:sz w:val="18"/>
                <w:szCs w:val="18"/>
              </w:rPr>
              <w:t>及其制备方法</w:t>
            </w:r>
          </w:p>
        </w:tc>
        <w:tc>
          <w:tcPr>
            <w:tcW w:w="828" w:type="dxa"/>
          </w:tcPr>
          <w:p w14:paraId="6443072C" w14:textId="616377F2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中国</w:t>
            </w:r>
          </w:p>
        </w:tc>
        <w:tc>
          <w:tcPr>
            <w:tcW w:w="849" w:type="dxa"/>
          </w:tcPr>
          <w:p w14:paraId="7A770AD5" w14:textId="3FFD6E2F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ZL201610977166.8</w:t>
            </w:r>
          </w:p>
        </w:tc>
        <w:tc>
          <w:tcPr>
            <w:tcW w:w="992" w:type="dxa"/>
          </w:tcPr>
          <w:p w14:paraId="43E78424" w14:textId="7878D0CB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2019</w:t>
            </w:r>
            <w:r w:rsidRPr="0052691E">
              <w:rPr>
                <w:rFonts w:hint="eastAsia"/>
                <w:sz w:val="18"/>
                <w:szCs w:val="18"/>
              </w:rPr>
              <w:t>年</w:t>
            </w:r>
            <w:r w:rsidRPr="0052691E">
              <w:rPr>
                <w:rFonts w:hint="eastAsia"/>
                <w:sz w:val="18"/>
                <w:szCs w:val="18"/>
              </w:rPr>
              <w:t>10</w:t>
            </w:r>
            <w:r w:rsidRPr="0052691E">
              <w:rPr>
                <w:rFonts w:hint="eastAsia"/>
                <w:sz w:val="18"/>
                <w:szCs w:val="18"/>
              </w:rPr>
              <w:t>月</w:t>
            </w:r>
            <w:r w:rsidRPr="0052691E">
              <w:rPr>
                <w:rFonts w:hint="eastAsia"/>
                <w:sz w:val="18"/>
                <w:szCs w:val="18"/>
              </w:rPr>
              <w:t>25</w:t>
            </w:r>
            <w:r w:rsidRPr="0052691E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</w:tcPr>
          <w:p w14:paraId="23C52F2C" w14:textId="4DEF0623" w:rsidR="00FD68E0" w:rsidRPr="007F0B9E" w:rsidRDefault="00FD68E0" w:rsidP="00FD68E0">
            <w:pPr>
              <w:pStyle w:val="a3"/>
              <w:spacing w:line="240" w:lineRule="auto"/>
              <w:ind w:left="-50" w:right="-50" w:firstLineChars="0" w:firstLine="0"/>
              <w:jc w:val="center"/>
              <w:rPr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3569866</w:t>
            </w:r>
          </w:p>
        </w:tc>
        <w:tc>
          <w:tcPr>
            <w:tcW w:w="850" w:type="dxa"/>
          </w:tcPr>
          <w:p w14:paraId="5EAF7982" w14:textId="65CB596F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中国农业大学</w:t>
            </w:r>
          </w:p>
        </w:tc>
        <w:tc>
          <w:tcPr>
            <w:tcW w:w="1442" w:type="dxa"/>
          </w:tcPr>
          <w:p w14:paraId="0CD557DB" w14:textId="4532E6AB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罗永康、张弛</w:t>
            </w:r>
          </w:p>
        </w:tc>
        <w:tc>
          <w:tcPr>
            <w:tcW w:w="992" w:type="dxa"/>
          </w:tcPr>
          <w:p w14:paraId="6F98280D" w14:textId="4CC804D0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有效</w:t>
            </w:r>
          </w:p>
        </w:tc>
      </w:tr>
      <w:tr w:rsidR="00FD68E0" w:rsidRPr="00CE7C46" w14:paraId="32FE20BC" w14:textId="77777777" w:rsidTr="0086578C">
        <w:trPr>
          <w:trHeight w:val="1021"/>
          <w:jc w:val="center"/>
        </w:trPr>
        <w:tc>
          <w:tcPr>
            <w:tcW w:w="1088" w:type="dxa"/>
          </w:tcPr>
          <w:p w14:paraId="6F119B50" w14:textId="7F457CCE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lastRenderedPageBreak/>
              <w:t>发明专利</w:t>
            </w:r>
          </w:p>
        </w:tc>
        <w:tc>
          <w:tcPr>
            <w:tcW w:w="1454" w:type="dxa"/>
          </w:tcPr>
          <w:p w14:paraId="11804959" w14:textId="3A74F8EA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以鱼肉和可逆魔芋胶为基料的复合凝胶食品及其生产方法</w:t>
            </w:r>
            <w:r w:rsidRPr="0052691E">
              <w:rPr>
                <w:rFonts w:hint="eastAsia"/>
                <w:sz w:val="18"/>
                <w:szCs w:val="18"/>
              </w:rPr>
              <w:t>.</w:t>
            </w:r>
          </w:p>
        </w:tc>
        <w:tc>
          <w:tcPr>
            <w:tcW w:w="828" w:type="dxa"/>
          </w:tcPr>
          <w:p w14:paraId="018A836C" w14:textId="62BE5F4D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中国</w:t>
            </w:r>
          </w:p>
        </w:tc>
        <w:tc>
          <w:tcPr>
            <w:tcW w:w="849" w:type="dxa"/>
          </w:tcPr>
          <w:p w14:paraId="39E08087" w14:textId="0A5D7CCF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ZL200910272741.4</w:t>
            </w:r>
          </w:p>
        </w:tc>
        <w:tc>
          <w:tcPr>
            <w:tcW w:w="992" w:type="dxa"/>
          </w:tcPr>
          <w:p w14:paraId="74AFA105" w14:textId="25BAB675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2011</w:t>
            </w:r>
            <w:r w:rsidRPr="0052691E">
              <w:rPr>
                <w:rFonts w:hint="eastAsia"/>
                <w:sz w:val="18"/>
                <w:szCs w:val="18"/>
              </w:rPr>
              <w:t>年</w:t>
            </w:r>
            <w:r w:rsidRPr="0052691E">
              <w:rPr>
                <w:rFonts w:hint="eastAsia"/>
                <w:sz w:val="18"/>
                <w:szCs w:val="18"/>
              </w:rPr>
              <w:t>11</w:t>
            </w:r>
            <w:r w:rsidRPr="0052691E">
              <w:rPr>
                <w:rFonts w:hint="eastAsia"/>
                <w:sz w:val="18"/>
                <w:szCs w:val="18"/>
              </w:rPr>
              <w:t>月</w:t>
            </w:r>
            <w:r w:rsidRPr="0052691E">
              <w:rPr>
                <w:rFonts w:hint="eastAsia"/>
                <w:sz w:val="18"/>
                <w:szCs w:val="18"/>
              </w:rPr>
              <w:t>02</w:t>
            </w:r>
            <w:r w:rsidRPr="0052691E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</w:tcPr>
          <w:p w14:paraId="10C12A4A" w14:textId="3C7D0549" w:rsidR="00FD68E0" w:rsidRPr="007F0B9E" w:rsidRDefault="00FD68E0" w:rsidP="00FD68E0">
            <w:pPr>
              <w:pStyle w:val="a3"/>
              <w:spacing w:line="240" w:lineRule="auto"/>
              <w:ind w:left="-50" w:right="-50" w:firstLineChars="0" w:firstLine="0"/>
              <w:jc w:val="center"/>
              <w:rPr>
                <w:sz w:val="18"/>
                <w:szCs w:val="18"/>
              </w:rPr>
            </w:pPr>
            <w:r w:rsidRPr="007F0B9E">
              <w:rPr>
                <w:sz w:val="18"/>
                <w:szCs w:val="18"/>
              </w:rPr>
              <w:t>857504</w:t>
            </w:r>
          </w:p>
        </w:tc>
        <w:tc>
          <w:tcPr>
            <w:tcW w:w="850" w:type="dxa"/>
          </w:tcPr>
          <w:p w14:paraId="5D801AE5" w14:textId="30660A02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华中农业大学</w:t>
            </w:r>
          </w:p>
        </w:tc>
        <w:tc>
          <w:tcPr>
            <w:tcW w:w="1442" w:type="dxa"/>
          </w:tcPr>
          <w:p w14:paraId="16949E02" w14:textId="2E8BAEA9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熊善柏、刘茹、刘友明、杨莉莉、孙建清、赵思明</w:t>
            </w:r>
          </w:p>
        </w:tc>
        <w:tc>
          <w:tcPr>
            <w:tcW w:w="992" w:type="dxa"/>
          </w:tcPr>
          <w:p w14:paraId="5E7E6BE5" w14:textId="1B85375B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有效</w:t>
            </w:r>
          </w:p>
        </w:tc>
      </w:tr>
    </w:tbl>
    <w:p w14:paraId="1F2293F0" w14:textId="6FF113FA" w:rsidR="000613C6" w:rsidRPr="00B848DA" w:rsidRDefault="000613C6" w:rsidP="000613C6">
      <w:pPr>
        <w:rPr>
          <w:sz w:val="28"/>
          <w:szCs w:val="28"/>
        </w:rPr>
      </w:pPr>
      <w:r w:rsidRPr="00B848DA">
        <w:rPr>
          <w:rFonts w:hint="eastAsia"/>
          <w:sz w:val="28"/>
          <w:szCs w:val="28"/>
        </w:rPr>
        <w:t>主要完成人：</w:t>
      </w:r>
      <w:r w:rsidR="0052691E" w:rsidRPr="00B848DA">
        <w:rPr>
          <w:rFonts w:hint="eastAsia"/>
          <w:sz w:val="28"/>
          <w:szCs w:val="28"/>
        </w:rPr>
        <w:t>罗永康、熊善柏、</w:t>
      </w:r>
      <w:r w:rsidR="005D0A5F" w:rsidRPr="00B848DA">
        <w:rPr>
          <w:rFonts w:hint="eastAsia"/>
          <w:sz w:val="28"/>
          <w:szCs w:val="28"/>
        </w:rPr>
        <w:t>刘茹、</w:t>
      </w:r>
      <w:r w:rsidR="0052691E" w:rsidRPr="00B848DA">
        <w:rPr>
          <w:rFonts w:hint="eastAsia"/>
          <w:sz w:val="28"/>
          <w:szCs w:val="28"/>
        </w:rPr>
        <w:t>尤娟、李东萍、许瑞红、于冬梅、</w:t>
      </w:r>
      <w:r w:rsidR="005D0A5F" w:rsidRPr="00B848DA">
        <w:rPr>
          <w:rFonts w:hint="eastAsia"/>
          <w:sz w:val="28"/>
          <w:szCs w:val="28"/>
        </w:rPr>
        <w:t>洪惠、</w:t>
      </w:r>
      <w:r w:rsidR="0052691E" w:rsidRPr="00B848DA">
        <w:rPr>
          <w:rFonts w:hint="eastAsia"/>
          <w:sz w:val="28"/>
          <w:szCs w:val="28"/>
        </w:rPr>
        <w:t>沈</w:t>
      </w:r>
      <w:proofErr w:type="gramStart"/>
      <w:r w:rsidR="0052691E" w:rsidRPr="00B848DA">
        <w:rPr>
          <w:rFonts w:hint="eastAsia"/>
          <w:sz w:val="28"/>
          <w:szCs w:val="28"/>
        </w:rPr>
        <w:t>慧星</w:t>
      </w:r>
      <w:proofErr w:type="gramEnd"/>
      <w:r w:rsidR="0052691E" w:rsidRPr="00B848DA">
        <w:rPr>
          <w:rFonts w:hint="eastAsia"/>
          <w:sz w:val="28"/>
          <w:szCs w:val="28"/>
        </w:rPr>
        <w:t>、胡杨、李大鹏、李育庆、李志阳</w:t>
      </w:r>
      <w:r w:rsidR="007F0B9E" w:rsidRPr="00B848DA">
        <w:rPr>
          <w:rFonts w:hint="eastAsia"/>
          <w:sz w:val="28"/>
          <w:szCs w:val="28"/>
        </w:rPr>
        <w:t>。</w:t>
      </w:r>
    </w:p>
    <w:p w14:paraId="0C922140" w14:textId="07BACCDF" w:rsidR="000613C6" w:rsidRPr="00B848DA" w:rsidRDefault="000613C6" w:rsidP="000613C6">
      <w:pPr>
        <w:rPr>
          <w:sz w:val="28"/>
          <w:szCs w:val="28"/>
        </w:rPr>
      </w:pPr>
      <w:r w:rsidRPr="00B848DA">
        <w:rPr>
          <w:rFonts w:hint="eastAsia"/>
          <w:sz w:val="28"/>
          <w:szCs w:val="28"/>
        </w:rPr>
        <w:t>主要完成单位：</w:t>
      </w:r>
      <w:r w:rsidR="0052691E" w:rsidRPr="00B848DA">
        <w:rPr>
          <w:rFonts w:hint="eastAsia"/>
          <w:sz w:val="28"/>
          <w:szCs w:val="28"/>
        </w:rPr>
        <w:t>中国农业大学、华中农业大学、安徽富煌三珍食品集团有限公司、天津市宽达水产食品有限公司、全国水产技术推广总站、洪湖市新宏业食品有限公司</w:t>
      </w:r>
      <w:r w:rsidR="007F0B9E" w:rsidRPr="00B848DA">
        <w:rPr>
          <w:rFonts w:hint="eastAsia"/>
          <w:sz w:val="28"/>
          <w:szCs w:val="28"/>
        </w:rPr>
        <w:t>。</w:t>
      </w:r>
    </w:p>
    <w:p w14:paraId="5D125D87" w14:textId="77777777" w:rsidR="000613C6" w:rsidRPr="00CE7C46" w:rsidRDefault="000613C6">
      <w:pPr>
        <w:rPr>
          <w:sz w:val="30"/>
          <w:szCs w:val="30"/>
        </w:rPr>
      </w:pPr>
    </w:p>
    <w:sectPr w:rsidR="000613C6" w:rsidRPr="00CE7C46" w:rsidSect="00821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7589A3" w14:textId="77777777" w:rsidR="009A4EBA" w:rsidRDefault="009A4EBA" w:rsidP="00EC22B2">
      <w:r>
        <w:separator/>
      </w:r>
    </w:p>
  </w:endnote>
  <w:endnote w:type="continuationSeparator" w:id="0">
    <w:p w14:paraId="5074B38F" w14:textId="77777777" w:rsidR="009A4EBA" w:rsidRDefault="009A4EBA" w:rsidP="00EC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A9E4B4" w14:textId="77777777" w:rsidR="009A4EBA" w:rsidRDefault="009A4EBA" w:rsidP="00EC22B2">
      <w:r>
        <w:separator/>
      </w:r>
    </w:p>
  </w:footnote>
  <w:footnote w:type="continuationSeparator" w:id="0">
    <w:p w14:paraId="1DB02E09" w14:textId="77777777" w:rsidR="009A4EBA" w:rsidRDefault="009A4EBA" w:rsidP="00EC2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37778C"/>
    <w:multiLevelType w:val="hybridMultilevel"/>
    <w:tmpl w:val="1FA681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6D8"/>
    <w:rsid w:val="000613C6"/>
    <w:rsid w:val="000651F7"/>
    <w:rsid w:val="00070D09"/>
    <w:rsid w:val="004269B1"/>
    <w:rsid w:val="004743CD"/>
    <w:rsid w:val="0047474F"/>
    <w:rsid w:val="004F11CE"/>
    <w:rsid w:val="0052691E"/>
    <w:rsid w:val="0056054C"/>
    <w:rsid w:val="0056199E"/>
    <w:rsid w:val="005A5A59"/>
    <w:rsid w:val="005D0A5F"/>
    <w:rsid w:val="00646A40"/>
    <w:rsid w:val="0072315D"/>
    <w:rsid w:val="007B0CF3"/>
    <w:rsid w:val="007B1311"/>
    <w:rsid w:val="007F0B9E"/>
    <w:rsid w:val="007F382F"/>
    <w:rsid w:val="0082135F"/>
    <w:rsid w:val="00847B55"/>
    <w:rsid w:val="00884446"/>
    <w:rsid w:val="00906199"/>
    <w:rsid w:val="00926533"/>
    <w:rsid w:val="0095750D"/>
    <w:rsid w:val="009A4EBA"/>
    <w:rsid w:val="009B572E"/>
    <w:rsid w:val="009F022A"/>
    <w:rsid w:val="00A06032"/>
    <w:rsid w:val="00A20A24"/>
    <w:rsid w:val="00AA0326"/>
    <w:rsid w:val="00B36604"/>
    <w:rsid w:val="00B6385A"/>
    <w:rsid w:val="00B848DA"/>
    <w:rsid w:val="00BF2960"/>
    <w:rsid w:val="00C05A98"/>
    <w:rsid w:val="00C32935"/>
    <w:rsid w:val="00CE3A71"/>
    <w:rsid w:val="00CE7C46"/>
    <w:rsid w:val="00D607C6"/>
    <w:rsid w:val="00E50518"/>
    <w:rsid w:val="00E7325E"/>
    <w:rsid w:val="00EC22B2"/>
    <w:rsid w:val="00F776D8"/>
    <w:rsid w:val="00F9073B"/>
    <w:rsid w:val="00FD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5F0CC6"/>
  <w15:docId w15:val="{307943B4-6FD8-4040-9852-78606EDB4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6D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0613C6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Char">
    <w:name w:val="纯文本 Char"/>
    <w:basedOn w:val="a0"/>
    <w:uiPriority w:val="99"/>
    <w:semiHidden/>
    <w:rsid w:val="000613C6"/>
    <w:rPr>
      <w:rFonts w:ascii="宋体" w:eastAsia="宋体" w:hAnsi="Courier New" w:cs="Courier New"/>
      <w:szCs w:val="21"/>
    </w:rPr>
  </w:style>
  <w:style w:type="character" w:customStyle="1" w:styleId="a4">
    <w:name w:val="纯文本 字符"/>
    <w:basedOn w:val="a0"/>
    <w:link w:val="a3"/>
    <w:qFormat/>
    <w:rsid w:val="000613C6"/>
    <w:rPr>
      <w:rFonts w:ascii="仿宋_GB2312" w:eastAsia="宋体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EC2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C22B2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C22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C22B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189</Words>
  <Characters>1079</Characters>
  <Application>Microsoft Office Word</Application>
  <DocSecurity>0</DocSecurity>
  <Lines>8</Lines>
  <Paragraphs>2</Paragraphs>
  <ScaleCrop>false</ScaleCrop>
  <Company>Microsoft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luo</cp:lastModifiedBy>
  <cp:revision>6</cp:revision>
  <dcterms:created xsi:type="dcterms:W3CDTF">2019-12-19T06:56:00Z</dcterms:created>
  <dcterms:modified xsi:type="dcterms:W3CDTF">2020-06-18T09:39:00Z</dcterms:modified>
</cp:coreProperties>
</file>